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4B" w:rsidRDefault="0022414B" w:rsidP="0022414B">
      <w:pPr>
        <w:autoSpaceDE w:val="0"/>
        <w:autoSpaceDN w:val="0"/>
        <w:adjustRightInd w:val="0"/>
        <w:jc w:val="center"/>
        <w:rPr>
          <w:rFonts w:ascii="Comic Sans MS" w:hAnsi="Comic Sans MS" w:cs="Arial,Bold"/>
          <w:b/>
          <w:bCs/>
        </w:rPr>
      </w:pPr>
      <w:r>
        <w:rPr>
          <w:rFonts w:ascii="Comic Sans MS" w:hAnsi="Comic Sans MS" w:cs="Arial,Bold"/>
          <w:b/>
          <w:bCs/>
        </w:rPr>
        <w:t>Fee Collection and Debt M</w:t>
      </w:r>
      <w:r w:rsidRPr="0022414B">
        <w:rPr>
          <w:rFonts w:ascii="Comic Sans MS" w:hAnsi="Comic Sans MS" w:cs="Arial,Bold"/>
          <w:b/>
          <w:bCs/>
        </w:rPr>
        <w:t>anagement Procedures</w:t>
      </w:r>
    </w:p>
    <w:p w:rsidR="0022414B" w:rsidRPr="0022414B" w:rsidRDefault="0022414B" w:rsidP="0022414B">
      <w:pPr>
        <w:autoSpaceDE w:val="0"/>
        <w:autoSpaceDN w:val="0"/>
        <w:adjustRightInd w:val="0"/>
        <w:jc w:val="center"/>
        <w:rPr>
          <w:rFonts w:ascii="Comic Sans MS" w:hAnsi="Comic Sans MS" w:cs="Arial,Bold"/>
          <w:b/>
          <w:bCs/>
        </w:rPr>
      </w:pP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  <w:sz w:val="20"/>
          <w:szCs w:val="20"/>
        </w:rPr>
        <w:t>The following information is made available to all parents on taking places within our nursery</w:t>
      </w:r>
    </w:p>
    <w:p w:rsid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proofErr w:type="gramStart"/>
      <w:r w:rsidRPr="0022414B">
        <w:rPr>
          <w:rFonts w:ascii="Comic Sans MS" w:hAnsi="Comic Sans MS" w:cs="Arial"/>
          <w:sz w:val="20"/>
          <w:szCs w:val="20"/>
        </w:rPr>
        <w:t>and</w:t>
      </w:r>
      <w:proofErr w:type="gramEnd"/>
      <w:r w:rsidRPr="0022414B">
        <w:rPr>
          <w:rFonts w:ascii="Comic Sans MS" w:hAnsi="Comic Sans MS" w:cs="Arial"/>
          <w:sz w:val="20"/>
          <w:szCs w:val="20"/>
        </w:rPr>
        <w:t xml:space="preserve"> school.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bookmarkStart w:id="0" w:name="_GoBack"/>
      <w:bookmarkEnd w:id="0"/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,Bold"/>
          <w:b/>
          <w:bCs/>
          <w:sz w:val="20"/>
          <w:szCs w:val="20"/>
        </w:rPr>
      </w:pPr>
      <w:r w:rsidRPr="0022414B">
        <w:rPr>
          <w:rFonts w:ascii="Comic Sans MS" w:hAnsi="Comic Sans MS" w:cs="Arial,Bold"/>
          <w:b/>
          <w:bCs/>
          <w:sz w:val="20"/>
          <w:szCs w:val="20"/>
        </w:rPr>
        <w:t>Nursery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  <w:sz w:val="20"/>
          <w:szCs w:val="20"/>
        </w:rPr>
        <w:t>Fees are generated and issued on a monthly basis and sent to parents through the</w:t>
      </w:r>
    </w:p>
    <w:p w:rsid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proofErr w:type="gramStart"/>
      <w:r>
        <w:rPr>
          <w:rFonts w:ascii="Comic Sans MS" w:hAnsi="Comic Sans MS" w:cs="Arial"/>
          <w:sz w:val="20"/>
          <w:szCs w:val="20"/>
        </w:rPr>
        <w:t>nursery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administrators</w:t>
      </w:r>
      <w:r w:rsidRPr="0022414B">
        <w:rPr>
          <w:rFonts w:ascii="Comic Sans MS" w:hAnsi="Comic Sans MS" w:cs="Arial"/>
          <w:sz w:val="20"/>
          <w:szCs w:val="20"/>
        </w:rPr>
        <w:t xml:space="preserve"> at our nursery. 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  <w:sz w:val="20"/>
          <w:szCs w:val="20"/>
        </w:rPr>
        <w:t>Parents are r</w:t>
      </w:r>
      <w:r>
        <w:rPr>
          <w:rFonts w:ascii="Comic Sans MS" w:hAnsi="Comic Sans MS" w:cs="Arial"/>
          <w:sz w:val="20"/>
          <w:szCs w:val="20"/>
        </w:rPr>
        <w:t xml:space="preserve">equested to pay for nursery hours in advance within </w:t>
      </w:r>
      <w:r w:rsidRPr="0022414B">
        <w:rPr>
          <w:rFonts w:ascii="Comic Sans MS" w:hAnsi="Comic Sans MS" w:cs="Arial"/>
          <w:sz w:val="20"/>
          <w:szCs w:val="20"/>
        </w:rPr>
        <w:t>a specified timescale. All financial questions and fee collecti</w:t>
      </w:r>
      <w:r>
        <w:rPr>
          <w:rFonts w:ascii="Comic Sans MS" w:hAnsi="Comic Sans MS" w:cs="Arial"/>
          <w:sz w:val="20"/>
          <w:szCs w:val="20"/>
        </w:rPr>
        <w:t xml:space="preserve">on procedures are dealt with by </w:t>
      </w:r>
      <w:r w:rsidRPr="0022414B">
        <w:rPr>
          <w:rFonts w:ascii="Comic Sans MS" w:hAnsi="Comic Sans MS" w:cs="Arial"/>
          <w:sz w:val="20"/>
          <w:szCs w:val="20"/>
        </w:rPr>
        <w:t>the</w:t>
      </w:r>
      <w:r>
        <w:rPr>
          <w:rFonts w:ascii="Comic Sans MS" w:hAnsi="Comic Sans MS" w:cs="Arial"/>
          <w:sz w:val="20"/>
          <w:szCs w:val="20"/>
        </w:rPr>
        <w:t xml:space="preserve"> nursery manager/</w:t>
      </w:r>
      <w:r w:rsidRPr="0022414B">
        <w:rPr>
          <w:rFonts w:ascii="Comic Sans MS" w:hAnsi="Comic Sans MS" w:cs="Arial"/>
          <w:sz w:val="20"/>
          <w:szCs w:val="20"/>
        </w:rPr>
        <w:t xml:space="preserve"> nursery administrators</w:t>
      </w:r>
      <w:r w:rsidRPr="0022414B">
        <w:rPr>
          <w:rFonts w:ascii="Comic Sans MS" w:hAnsi="Comic Sans MS" w:cs="Arial"/>
          <w:sz w:val="20"/>
          <w:szCs w:val="20"/>
        </w:rPr>
        <w:t>.</w:t>
      </w:r>
    </w:p>
    <w:p w:rsid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  <w:sz w:val="20"/>
          <w:szCs w:val="20"/>
        </w:rPr>
        <w:t>Parents are able to pay using various options including childcare vouchers, standing order,</w:t>
      </w:r>
      <w:r>
        <w:rPr>
          <w:rFonts w:ascii="Comic Sans MS" w:hAnsi="Comic Sans MS" w:cs="Arial"/>
          <w:sz w:val="20"/>
          <w:szCs w:val="20"/>
        </w:rPr>
        <w:t xml:space="preserve"> bank transfer </w:t>
      </w:r>
      <w:r w:rsidRPr="0022414B">
        <w:rPr>
          <w:rFonts w:ascii="Comic Sans MS" w:hAnsi="Comic Sans MS" w:cs="Arial"/>
          <w:sz w:val="20"/>
          <w:szCs w:val="20"/>
        </w:rPr>
        <w:t xml:space="preserve">cheque and cash- </w:t>
      </w:r>
      <w:r w:rsidRPr="0022414B">
        <w:rPr>
          <w:rFonts w:ascii="Comic Sans MS" w:hAnsi="Comic Sans MS" w:cs="Arial"/>
          <w:sz w:val="20"/>
          <w:szCs w:val="20"/>
        </w:rPr>
        <w:t>details are available on request.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  <w:sz w:val="20"/>
          <w:szCs w:val="20"/>
        </w:rPr>
        <w:t>Parents are issued with a late payment fee should payments not be paid within the calendar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proofErr w:type="gramStart"/>
      <w:r w:rsidRPr="0022414B">
        <w:rPr>
          <w:rFonts w:ascii="Comic Sans MS" w:hAnsi="Comic Sans MS" w:cs="Arial"/>
          <w:sz w:val="20"/>
          <w:szCs w:val="20"/>
        </w:rPr>
        <w:t>month</w:t>
      </w:r>
      <w:proofErr w:type="gramEnd"/>
      <w:r w:rsidRPr="0022414B">
        <w:rPr>
          <w:rFonts w:ascii="Comic Sans MS" w:hAnsi="Comic Sans MS" w:cs="Arial"/>
          <w:sz w:val="20"/>
          <w:szCs w:val="20"/>
        </w:rPr>
        <w:t xml:space="preserve"> that the fees are issued. Parents are given a 2 week period in which to resolve any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proofErr w:type="gramStart"/>
      <w:r w:rsidRPr="0022414B">
        <w:rPr>
          <w:rFonts w:ascii="Comic Sans MS" w:hAnsi="Comic Sans MS" w:cs="Arial"/>
          <w:sz w:val="20"/>
          <w:szCs w:val="20"/>
        </w:rPr>
        <w:t>outstanding</w:t>
      </w:r>
      <w:proofErr w:type="gramEnd"/>
      <w:r w:rsidRPr="0022414B">
        <w:rPr>
          <w:rFonts w:ascii="Comic Sans MS" w:hAnsi="Comic Sans MS" w:cs="Arial"/>
          <w:sz w:val="20"/>
          <w:szCs w:val="20"/>
        </w:rPr>
        <w:t xml:space="preserve"> fees, after which point the following procedures are followed.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  <w:sz w:val="20"/>
          <w:szCs w:val="20"/>
        </w:rPr>
        <w:t>Fee tracking is in place and should parents fall behind</w:t>
      </w:r>
      <w:r>
        <w:rPr>
          <w:rFonts w:ascii="Comic Sans MS" w:hAnsi="Comic Sans MS" w:cs="Arial"/>
          <w:sz w:val="20"/>
          <w:szCs w:val="20"/>
        </w:rPr>
        <w:t xml:space="preserve"> reminder letters are sent with the late payment fee notification and failure to pay will result in payment meetings being </w:t>
      </w:r>
      <w:r w:rsidRPr="0022414B">
        <w:rPr>
          <w:rFonts w:ascii="Comic Sans MS" w:hAnsi="Comic Sans MS" w:cs="Arial"/>
          <w:sz w:val="20"/>
          <w:szCs w:val="20"/>
        </w:rPr>
        <w:t>arranged or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proofErr w:type="gramStart"/>
      <w:r>
        <w:rPr>
          <w:rFonts w:ascii="Comic Sans MS" w:hAnsi="Comic Sans MS" w:cs="Arial"/>
          <w:sz w:val="20"/>
          <w:szCs w:val="20"/>
        </w:rPr>
        <w:t>telephone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calls</w:t>
      </w:r>
      <w:r w:rsidRPr="0022414B">
        <w:rPr>
          <w:rFonts w:ascii="Comic Sans MS" w:hAnsi="Comic Sans MS" w:cs="Arial"/>
          <w:sz w:val="20"/>
          <w:szCs w:val="20"/>
        </w:rPr>
        <w:t xml:space="preserve"> made to discuss issues with payments.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b/>
          <w:i/>
          <w:sz w:val="20"/>
          <w:szCs w:val="20"/>
        </w:rPr>
      </w:pPr>
      <w:r w:rsidRPr="0022414B">
        <w:rPr>
          <w:rFonts w:ascii="Comic Sans MS" w:hAnsi="Comic Sans MS" w:cs="Arial"/>
          <w:b/>
          <w:i/>
          <w:sz w:val="20"/>
          <w:szCs w:val="20"/>
        </w:rPr>
        <w:t>In the event of a child being</w:t>
      </w:r>
      <w:r>
        <w:rPr>
          <w:rFonts w:ascii="Comic Sans MS" w:hAnsi="Comic Sans MS" w:cs="Arial"/>
          <w:b/>
          <w:i/>
          <w:sz w:val="20"/>
          <w:szCs w:val="20"/>
        </w:rPr>
        <w:t xml:space="preserve"> withdrawn from the nursery any </w:t>
      </w:r>
      <w:r w:rsidRPr="0022414B">
        <w:rPr>
          <w:rFonts w:ascii="Comic Sans MS" w:hAnsi="Comic Sans MS" w:cs="Arial"/>
          <w:b/>
          <w:i/>
          <w:sz w:val="20"/>
          <w:szCs w:val="20"/>
        </w:rPr>
        <w:t>outstanding fees being left</w:t>
      </w:r>
    </w:p>
    <w:p w:rsid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b/>
          <w:i/>
          <w:sz w:val="20"/>
          <w:szCs w:val="20"/>
        </w:rPr>
      </w:pPr>
      <w:proofErr w:type="gramStart"/>
      <w:r w:rsidRPr="0022414B">
        <w:rPr>
          <w:rFonts w:ascii="Comic Sans MS" w:hAnsi="Comic Sans MS" w:cs="Arial"/>
          <w:b/>
          <w:i/>
          <w:sz w:val="20"/>
          <w:szCs w:val="20"/>
        </w:rPr>
        <w:t>unpaid</w:t>
      </w:r>
      <w:proofErr w:type="gramEnd"/>
      <w:r w:rsidRPr="0022414B">
        <w:rPr>
          <w:rFonts w:ascii="Comic Sans MS" w:hAnsi="Comic Sans MS" w:cs="Arial"/>
          <w:b/>
          <w:i/>
          <w:sz w:val="20"/>
          <w:szCs w:val="20"/>
        </w:rPr>
        <w:t xml:space="preserve"> the </w:t>
      </w:r>
      <w:r>
        <w:rPr>
          <w:rFonts w:ascii="Comic Sans MS" w:hAnsi="Comic Sans MS" w:cs="Arial"/>
          <w:b/>
          <w:i/>
          <w:sz w:val="20"/>
          <w:szCs w:val="20"/>
        </w:rPr>
        <w:t>nursery/</w:t>
      </w:r>
      <w:r w:rsidRPr="0022414B">
        <w:rPr>
          <w:rFonts w:ascii="Comic Sans MS" w:hAnsi="Comic Sans MS" w:cs="Arial"/>
          <w:b/>
          <w:i/>
          <w:sz w:val="20"/>
          <w:szCs w:val="20"/>
        </w:rPr>
        <w:t xml:space="preserve">school will follow </w:t>
      </w:r>
      <w:r>
        <w:rPr>
          <w:rFonts w:ascii="Comic Sans MS" w:hAnsi="Comic Sans MS" w:cs="Arial"/>
          <w:b/>
          <w:i/>
          <w:sz w:val="20"/>
          <w:szCs w:val="20"/>
        </w:rPr>
        <w:t xml:space="preserve">the following </w:t>
      </w:r>
      <w:r w:rsidRPr="0022414B">
        <w:rPr>
          <w:rFonts w:ascii="Comic Sans MS" w:hAnsi="Comic Sans MS" w:cs="Arial"/>
          <w:b/>
          <w:i/>
          <w:sz w:val="20"/>
          <w:szCs w:val="20"/>
        </w:rPr>
        <w:t>specified criteria to recover unpaid fees</w:t>
      </w:r>
      <w:r>
        <w:rPr>
          <w:rFonts w:ascii="Comic Sans MS" w:hAnsi="Comic Sans MS" w:cs="Arial"/>
          <w:b/>
          <w:i/>
          <w:sz w:val="20"/>
          <w:szCs w:val="20"/>
        </w:rPr>
        <w:t>: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b/>
          <w:i/>
          <w:sz w:val="20"/>
          <w:szCs w:val="20"/>
        </w:rPr>
      </w:pP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</w:rPr>
        <w:t xml:space="preserve">1) </w:t>
      </w:r>
      <w:r w:rsidRPr="0022414B">
        <w:rPr>
          <w:rFonts w:ascii="Comic Sans MS" w:hAnsi="Comic Sans MS" w:cs="Arial"/>
          <w:sz w:val="20"/>
          <w:szCs w:val="20"/>
        </w:rPr>
        <w:t>Telephone calls to discuss details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</w:rPr>
        <w:t xml:space="preserve">2) </w:t>
      </w:r>
      <w:r w:rsidRPr="0022414B">
        <w:rPr>
          <w:rFonts w:ascii="Comic Sans MS" w:hAnsi="Comic Sans MS" w:cs="Arial"/>
          <w:sz w:val="20"/>
          <w:szCs w:val="20"/>
        </w:rPr>
        <w:t>Final</w:t>
      </w:r>
      <w:r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  <w:sz w:val="20"/>
          <w:szCs w:val="20"/>
        </w:rPr>
        <w:t>c</w:t>
      </w:r>
      <w:r w:rsidRPr="0022414B">
        <w:rPr>
          <w:rFonts w:ascii="Comic Sans MS" w:hAnsi="Comic Sans MS" w:cs="Arial"/>
          <w:sz w:val="20"/>
          <w:szCs w:val="20"/>
        </w:rPr>
        <w:t>onfirmation of outstanding fees in letter format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</w:rPr>
        <w:t xml:space="preserve">3) </w:t>
      </w:r>
      <w:r w:rsidRPr="0022414B">
        <w:rPr>
          <w:rFonts w:ascii="Comic Sans MS" w:hAnsi="Comic Sans MS" w:cs="Arial"/>
          <w:sz w:val="20"/>
          <w:szCs w:val="20"/>
        </w:rPr>
        <w:t>Notice to parents that their child’s place will no longer be held.</w:t>
      </w:r>
    </w:p>
    <w:p w:rsidR="0022414B" w:rsidRPr="0022414B" w:rsidRDefault="0022414B" w:rsidP="0022414B">
      <w:pPr>
        <w:autoSpaceDE w:val="0"/>
        <w:autoSpaceDN w:val="0"/>
        <w:adjustRightInd w:val="0"/>
        <w:rPr>
          <w:rFonts w:ascii="Comic Sans MS" w:hAnsi="Comic Sans MS" w:cs="Arial"/>
          <w:sz w:val="20"/>
          <w:szCs w:val="20"/>
        </w:rPr>
      </w:pPr>
      <w:r w:rsidRPr="0022414B">
        <w:rPr>
          <w:rFonts w:ascii="Comic Sans MS" w:hAnsi="Comic Sans MS" w:cs="Arial"/>
        </w:rPr>
        <w:t xml:space="preserve">4) </w:t>
      </w:r>
      <w:r w:rsidRPr="0022414B">
        <w:rPr>
          <w:rFonts w:ascii="Comic Sans MS" w:hAnsi="Comic Sans MS" w:cs="Arial"/>
          <w:sz w:val="20"/>
          <w:szCs w:val="20"/>
        </w:rPr>
        <w:t>Warwickshire County Council’s Debt Recovery Service will be implemented with immediate effect.</w:t>
      </w:r>
    </w:p>
    <w:p w:rsidR="0065446D" w:rsidRPr="0022414B" w:rsidRDefault="003A7B8E" w:rsidP="0022414B">
      <w:pPr>
        <w:rPr>
          <w:rFonts w:ascii="Comic Sans MS" w:hAnsi="Comic Sans MS"/>
        </w:rPr>
      </w:pPr>
    </w:p>
    <w:sectPr w:rsidR="0065446D" w:rsidRPr="00224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8E" w:rsidRDefault="003A7B8E" w:rsidP="004C546B">
      <w:r>
        <w:separator/>
      </w:r>
    </w:p>
  </w:endnote>
  <w:endnote w:type="continuationSeparator" w:id="0">
    <w:p w:rsidR="003A7B8E" w:rsidRDefault="003A7B8E" w:rsidP="004C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8E" w:rsidRDefault="003A7B8E" w:rsidP="004C546B">
      <w:r>
        <w:separator/>
      </w:r>
    </w:p>
  </w:footnote>
  <w:footnote w:type="continuationSeparator" w:id="0">
    <w:p w:rsidR="003A7B8E" w:rsidRDefault="003A7B8E" w:rsidP="004C5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4B"/>
    <w:rsid w:val="0022414B"/>
    <w:rsid w:val="003A7B8E"/>
    <w:rsid w:val="004C546B"/>
    <w:rsid w:val="005F0FD0"/>
    <w:rsid w:val="00670BAD"/>
    <w:rsid w:val="00A203A6"/>
    <w:rsid w:val="00A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F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F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F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F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F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FD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F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FD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F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F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F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F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FD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FD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FD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FD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FD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FD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F0F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0F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F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F0FD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F0FD0"/>
    <w:rPr>
      <w:b/>
      <w:bCs/>
    </w:rPr>
  </w:style>
  <w:style w:type="character" w:styleId="Emphasis">
    <w:name w:val="Emphasis"/>
    <w:basedOn w:val="DefaultParagraphFont"/>
    <w:uiPriority w:val="20"/>
    <w:qFormat/>
    <w:rsid w:val="005F0FD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F0FD0"/>
    <w:rPr>
      <w:szCs w:val="32"/>
    </w:rPr>
  </w:style>
  <w:style w:type="paragraph" w:styleId="ListParagraph">
    <w:name w:val="List Paragraph"/>
    <w:basedOn w:val="Normal"/>
    <w:uiPriority w:val="34"/>
    <w:qFormat/>
    <w:rsid w:val="005F0F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0FD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F0FD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FD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FD0"/>
    <w:rPr>
      <w:b/>
      <w:i/>
      <w:sz w:val="24"/>
    </w:rPr>
  </w:style>
  <w:style w:type="character" w:styleId="SubtleEmphasis">
    <w:name w:val="Subtle Emphasis"/>
    <w:uiPriority w:val="19"/>
    <w:qFormat/>
    <w:rsid w:val="005F0FD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F0FD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F0FD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F0FD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F0FD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FD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C54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4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F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F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F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F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F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FD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F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FD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F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F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F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F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FD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FD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FD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FD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FD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FD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F0F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0F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F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F0FD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F0FD0"/>
    <w:rPr>
      <w:b/>
      <w:bCs/>
    </w:rPr>
  </w:style>
  <w:style w:type="character" w:styleId="Emphasis">
    <w:name w:val="Emphasis"/>
    <w:basedOn w:val="DefaultParagraphFont"/>
    <w:uiPriority w:val="20"/>
    <w:qFormat/>
    <w:rsid w:val="005F0FD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F0FD0"/>
    <w:rPr>
      <w:szCs w:val="32"/>
    </w:rPr>
  </w:style>
  <w:style w:type="paragraph" w:styleId="ListParagraph">
    <w:name w:val="List Paragraph"/>
    <w:basedOn w:val="Normal"/>
    <w:uiPriority w:val="34"/>
    <w:qFormat/>
    <w:rsid w:val="005F0F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0FD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F0FD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FD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FD0"/>
    <w:rPr>
      <w:b/>
      <w:i/>
      <w:sz w:val="24"/>
    </w:rPr>
  </w:style>
  <w:style w:type="character" w:styleId="SubtleEmphasis">
    <w:name w:val="Subtle Emphasis"/>
    <w:uiPriority w:val="19"/>
    <w:qFormat/>
    <w:rsid w:val="005F0FD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F0FD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F0FD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F0FD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F0FD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FD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C54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4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Venus ABP</dc:creator>
  <cp:lastModifiedBy>E Venus ABP</cp:lastModifiedBy>
  <cp:revision>1</cp:revision>
  <cp:lastPrinted>2015-11-06T17:58:00Z</cp:lastPrinted>
  <dcterms:created xsi:type="dcterms:W3CDTF">2015-11-06T17:48:00Z</dcterms:created>
  <dcterms:modified xsi:type="dcterms:W3CDTF">2015-11-06T17:59:00Z</dcterms:modified>
</cp:coreProperties>
</file>